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F1" w:rsidRDefault="00B361F1" w:rsidP="00B361F1">
      <w:pPr>
        <w:jc w:val="center"/>
        <w:rPr>
          <w:rFonts w:ascii="Arial" w:hAnsi="Arial" w:cs="Arial"/>
          <w:b/>
          <w:sz w:val="26"/>
          <w:szCs w:val="32"/>
        </w:rPr>
      </w:pPr>
    </w:p>
    <w:p w:rsidR="00B361F1" w:rsidRDefault="00B361F1" w:rsidP="00B361F1">
      <w:pPr>
        <w:jc w:val="center"/>
        <w:rPr>
          <w:rFonts w:ascii="Arial" w:hAnsi="Arial" w:cs="Arial"/>
          <w:b/>
          <w:sz w:val="26"/>
          <w:szCs w:val="32"/>
        </w:rPr>
      </w:pPr>
    </w:p>
    <w:p w:rsidR="00B361F1" w:rsidRDefault="00B361F1" w:rsidP="00B361F1">
      <w:pPr>
        <w:jc w:val="center"/>
        <w:rPr>
          <w:rFonts w:ascii="Arial" w:hAnsi="Arial" w:cs="Arial"/>
          <w:b/>
          <w:sz w:val="26"/>
          <w:szCs w:val="32"/>
        </w:rPr>
      </w:pPr>
    </w:p>
    <w:p w:rsidR="00603FB2" w:rsidRPr="00B361F1" w:rsidRDefault="00603FB2" w:rsidP="00B361F1">
      <w:pPr>
        <w:jc w:val="center"/>
        <w:rPr>
          <w:rFonts w:ascii="Arial" w:hAnsi="Arial" w:cs="Arial"/>
          <w:b/>
          <w:sz w:val="26"/>
          <w:szCs w:val="32"/>
        </w:rPr>
      </w:pPr>
      <w:r w:rsidRPr="00B361F1">
        <w:rPr>
          <w:rFonts w:ascii="Arial" w:hAnsi="Arial" w:cs="Arial"/>
          <w:b/>
          <w:sz w:val="26"/>
          <w:szCs w:val="32"/>
        </w:rPr>
        <w:t xml:space="preserve">FLIR Announces </w:t>
      </w:r>
      <w:r w:rsidR="00300702">
        <w:rPr>
          <w:rFonts w:ascii="Arial" w:hAnsi="Arial" w:cs="Arial"/>
          <w:b/>
          <w:sz w:val="26"/>
          <w:szCs w:val="32"/>
        </w:rPr>
        <w:t>D</w:t>
      </w:r>
      <w:r w:rsidR="00C659AD" w:rsidRPr="00C659AD">
        <w:rPr>
          <w:rFonts w:ascii="Arial" w:hAnsi="Arial" w:cs="Arial"/>
          <w:b/>
          <w:sz w:val="26"/>
          <w:szCs w:val="32"/>
        </w:rPr>
        <w:t>M2</w:t>
      </w:r>
      <w:r w:rsidR="00961C3E">
        <w:rPr>
          <w:rFonts w:ascii="Arial" w:hAnsi="Arial" w:cs="Arial"/>
          <w:b/>
          <w:sz w:val="26"/>
          <w:szCs w:val="32"/>
        </w:rPr>
        <w:t>8</w:t>
      </w:r>
      <w:r w:rsidR="00C659AD" w:rsidRPr="00C659AD">
        <w:rPr>
          <w:rFonts w:ascii="Arial" w:hAnsi="Arial" w:cs="Arial"/>
          <w:b/>
          <w:sz w:val="26"/>
          <w:szCs w:val="32"/>
        </w:rPr>
        <w:t xml:space="preserve">5 </w:t>
      </w:r>
      <w:r w:rsidR="000D079A" w:rsidRPr="000D079A">
        <w:rPr>
          <w:rFonts w:ascii="Arial" w:hAnsi="Arial" w:cs="Arial"/>
          <w:b/>
          <w:sz w:val="26"/>
          <w:szCs w:val="32"/>
        </w:rPr>
        <w:t xml:space="preserve">Industrial Thermal Imaging </w:t>
      </w:r>
      <w:r w:rsidR="00300702">
        <w:rPr>
          <w:rFonts w:ascii="Arial" w:hAnsi="Arial" w:cs="Arial"/>
          <w:b/>
          <w:sz w:val="26"/>
          <w:szCs w:val="32"/>
        </w:rPr>
        <w:t xml:space="preserve">Digital Multimeter </w:t>
      </w:r>
    </w:p>
    <w:p w:rsidR="00603FB2" w:rsidRPr="00B361F1" w:rsidRDefault="00582E18" w:rsidP="00B361F1">
      <w:pPr>
        <w:jc w:val="center"/>
        <w:rPr>
          <w:rFonts w:ascii="Arial" w:hAnsi="Arial" w:cs="Arial"/>
          <w:i/>
          <w:sz w:val="22"/>
          <w:szCs w:val="22"/>
        </w:rPr>
      </w:pPr>
      <w:r>
        <w:rPr>
          <w:rFonts w:ascii="Arial" w:hAnsi="Arial" w:cs="Arial"/>
          <w:i/>
          <w:sz w:val="22"/>
          <w:szCs w:val="22"/>
        </w:rPr>
        <w:t>P</w:t>
      </w:r>
      <w:r w:rsidRPr="00582E18">
        <w:rPr>
          <w:rFonts w:ascii="Arial" w:hAnsi="Arial" w:cs="Arial"/>
          <w:i/>
          <w:sz w:val="22"/>
          <w:szCs w:val="22"/>
        </w:rPr>
        <w:t xml:space="preserve">owerful </w:t>
      </w:r>
      <w:r w:rsidR="0022394F">
        <w:rPr>
          <w:rFonts w:ascii="Arial" w:hAnsi="Arial" w:cs="Arial"/>
          <w:i/>
          <w:sz w:val="22"/>
          <w:szCs w:val="22"/>
        </w:rPr>
        <w:t>I</w:t>
      </w:r>
      <w:r w:rsidRPr="00582E18">
        <w:rPr>
          <w:rFonts w:ascii="Arial" w:hAnsi="Arial" w:cs="Arial"/>
          <w:i/>
          <w:sz w:val="22"/>
          <w:szCs w:val="22"/>
        </w:rPr>
        <w:t xml:space="preserve">nspection, </w:t>
      </w:r>
      <w:r w:rsidR="0022394F">
        <w:rPr>
          <w:rFonts w:ascii="Arial" w:hAnsi="Arial" w:cs="Arial"/>
          <w:i/>
          <w:sz w:val="22"/>
          <w:szCs w:val="22"/>
        </w:rPr>
        <w:t>T</w:t>
      </w:r>
      <w:r w:rsidRPr="00582E18">
        <w:rPr>
          <w:rFonts w:ascii="Arial" w:hAnsi="Arial" w:cs="Arial"/>
          <w:i/>
          <w:sz w:val="22"/>
          <w:szCs w:val="22"/>
        </w:rPr>
        <w:t>roubleshooting</w:t>
      </w:r>
      <w:r w:rsidR="006920FC">
        <w:rPr>
          <w:rFonts w:ascii="Arial" w:hAnsi="Arial" w:cs="Arial"/>
          <w:i/>
          <w:sz w:val="22"/>
          <w:szCs w:val="22"/>
        </w:rPr>
        <w:t>,</w:t>
      </w:r>
      <w:r w:rsidRPr="00582E18">
        <w:rPr>
          <w:rFonts w:ascii="Arial" w:hAnsi="Arial" w:cs="Arial"/>
          <w:i/>
          <w:sz w:val="22"/>
          <w:szCs w:val="22"/>
        </w:rPr>
        <w:t xml:space="preserve"> and </w:t>
      </w:r>
      <w:r w:rsidR="0022394F">
        <w:rPr>
          <w:rFonts w:ascii="Arial" w:hAnsi="Arial" w:cs="Arial"/>
          <w:i/>
          <w:sz w:val="22"/>
          <w:szCs w:val="22"/>
        </w:rPr>
        <w:t>D</w:t>
      </w:r>
      <w:r w:rsidR="0022394F" w:rsidRPr="00582E18">
        <w:rPr>
          <w:rFonts w:ascii="Arial" w:hAnsi="Arial" w:cs="Arial"/>
          <w:i/>
          <w:sz w:val="22"/>
          <w:szCs w:val="22"/>
        </w:rPr>
        <w:t xml:space="preserve">iagnostic </w:t>
      </w:r>
      <w:r w:rsidR="0022394F">
        <w:rPr>
          <w:rFonts w:ascii="Arial" w:hAnsi="Arial" w:cs="Arial"/>
          <w:i/>
          <w:sz w:val="22"/>
          <w:szCs w:val="22"/>
        </w:rPr>
        <w:t>T</w:t>
      </w:r>
      <w:r w:rsidR="0022394F" w:rsidRPr="00582E18">
        <w:rPr>
          <w:rFonts w:ascii="Arial" w:hAnsi="Arial" w:cs="Arial"/>
          <w:i/>
          <w:sz w:val="22"/>
          <w:szCs w:val="22"/>
        </w:rPr>
        <w:t>ool</w:t>
      </w:r>
      <w:r w:rsidR="0022394F" w:rsidRPr="00C659AD">
        <w:rPr>
          <w:rFonts w:ascii="Arial" w:hAnsi="Arial" w:cs="Arial"/>
          <w:i/>
          <w:sz w:val="22"/>
          <w:szCs w:val="22"/>
        </w:rPr>
        <w:t xml:space="preserve"> </w:t>
      </w:r>
      <w:r w:rsidR="0022394F">
        <w:rPr>
          <w:rFonts w:ascii="Arial" w:hAnsi="Arial" w:cs="Arial"/>
          <w:i/>
          <w:sz w:val="22"/>
          <w:szCs w:val="22"/>
        </w:rPr>
        <w:t>Features I</w:t>
      </w:r>
      <w:r w:rsidR="0022394F" w:rsidRPr="00C659AD">
        <w:rPr>
          <w:rFonts w:ascii="Arial" w:hAnsi="Arial" w:cs="Arial"/>
          <w:i/>
          <w:sz w:val="22"/>
          <w:szCs w:val="22"/>
        </w:rPr>
        <w:t xml:space="preserve">nfrared </w:t>
      </w:r>
      <w:r w:rsidR="0022394F">
        <w:rPr>
          <w:rFonts w:ascii="Arial" w:hAnsi="Arial" w:cs="Arial"/>
          <w:i/>
          <w:sz w:val="22"/>
          <w:szCs w:val="22"/>
        </w:rPr>
        <w:t>G</w:t>
      </w:r>
      <w:r w:rsidR="0022394F" w:rsidRPr="00C659AD">
        <w:rPr>
          <w:rFonts w:ascii="Arial" w:hAnsi="Arial" w:cs="Arial"/>
          <w:i/>
          <w:sz w:val="22"/>
          <w:szCs w:val="22"/>
        </w:rPr>
        <w:t xml:space="preserve">uided </w:t>
      </w:r>
      <w:r w:rsidR="0022394F">
        <w:rPr>
          <w:rFonts w:ascii="Arial" w:hAnsi="Arial" w:cs="Arial"/>
          <w:i/>
          <w:sz w:val="22"/>
          <w:szCs w:val="22"/>
        </w:rPr>
        <w:t>M</w:t>
      </w:r>
      <w:r w:rsidR="0022394F" w:rsidRPr="00C659AD">
        <w:rPr>
          <w:rFonts w:ascii="Arial" w:hAnsi="Arial" w:cs="Arial"/>
          <w:i/>
          <w:sz w:val="22"/>
          <w:szCs w:val="22"/>
        </w:rPr>
        <w:t xml:space="preserve">easurement </w:t>
      </w:r>
      <w:r w:rsidR="0022394F">
        <w:rPr>
          <w:rFonts w:ascii="Arial" w:hAnsi="Arial" w:cs="Arial"/>
          <w:i/>
          <w:sz w:val="22"/>
          <w:szCs w:val="22"/>
        </w:rPr>
        <w:t>T</w:t>
      </w:r>
      <w:r w:rsidR="0022394F" w:rsidRPr="00C659AD">
        <w:rPr>
          <w:rFonts w:ascii="Arial" w:hAnsi="Arial" w:cs="Arial"/>
          <w:i/>
          <w:sz w:val="22"/>
          <w:szCs w:val="22"/>
        </w:rPr>
        <w:t>echnology</w:t>
      </w:r>
      <w:r w:rsidR="0022394F">
        <w:rPr>
          <w:rFonts w:ascii="Arial" w:hAnsi="Arial" w:cs="Arial"/>
          <w:i/>
          <w:sz w:val="22"/>
          <w:szCs w:val="22"/>
        </w:rPr>
        <w:t xml:space="preserve"> </w:t>
      </w:r>
      <w:r>
        <w:rPr>
          <w:rFonts w:ascii="Arial" w:hAnsi="Arial" w:cs="Arial"/>
          <w:i/>
          <w:sz w:val="22"/>
          <w:szCs w:val="22"/>
        </w:rPr>
        <w:t xml:space="preserve">to </w:t>
      </w:r>
      <w:r w:rsidR="0022394F">
        <w:rPr>
          <w:rFonts w:ascii="Arial" w:hAnsi="Arial" w:cs="Arial"/>
          <w:i/>
          <w:sz w:val="22"/>
          <w:szCs w:val="22"/>
        </w:rPr>
        <w:t>Help Electrical Professionals Spot Problems</w:t>
      </w:r>
      <w:r w:rsidR="0022394F" w:rsidRPr="00B361F1">
        <w:rPr>
          <w:rFonts w:ascii="Arial" w:hAnsi="Arial" w:cs="Arial"/>
          <w:i/>
          <w:sz w:val="22"/>
          <w:szCs w:val="22"/>
        </w:rPr>
        <w:t xml:space="preserve"> </w:t>
      </w:r>
    </w:p>
    <w:p w:rsidR="00603FB2" w:rsidRPr="003D702F" w:rsidRDefault="00603FB2" w:rsidP="00603FB2">
      <w:pPr>
        <w:pStyle w:val="KeinLeerraum"/>
      </w:pPr>
    </w:p>
    <w:p w:rsidR="00C13B31" w:rsidRDefault="00B361F1" w:rsidP="000D079A">
      <w:pPr>
        <w:spacing w:after="120"/>
        <w:rPr>
          <w:rFonts w:ascii="Arial" w:hAnsi="Arial" w:cs="Arial"/>
          <w:sz w:val="22"/>
          <w:szCs w:val="22"/>
        </w:rPr>
      </w:pPr>
      <w:r w:rsidRPr="003D702F">
        <w:rPr>
          <w:rFonts w:ascii="Arial" w:hAnsi="Arial" w:cs="Arial"/>
          <w:b/>
          <w:sz w:val="22"/>
          <w:szCs w:val="22"/>
        </w:rPr>
        <w:t>WILSONVILLE, O</w:t>
      </w:r>
      <w:r w:rsidR="00741A40" w:rsidRPr="003D702F">
        <w:rPr>
          <w:rFonts w:ascii="Arial" w:hAnsi="Arial" w:cs="Arial"/>
          <w:b/>
          <w:sz w:val="22"/>
          <w:szCs w:val="22"/>
        </w:rPr>
        <w:t>re.</w:t>
      </w:r>
      <w:r w:rsidRPr="003D702F">
        <w:rPr>
          <w:rFonts w:ascii="Arial" w:hAnsi="Arial" w:cs="Arial"/>
          <w:b/>
          <w:sz w:val="22"/>
          <w:szCs w:val="22"/>
        </w:rPr>
        <w:t xml:space="preserve"> – </w:t>
      </w:r>
      <w:r w:rsidR="001F1E34">
        <w:rPr>
          <w:rFonts w:ascii="Arial" w:hAnsi="Arial" w:cs="Arial"/>
          <w:b/>
          <w:bCs/>
          <w:sz w:val="22"/>
          <w:szCs w:val="22"/>
        </w:rPr>
        <w:t>January 8th</w:t>
      </w:r>
      <w:r w:rsidRPr="003D702F">
        <w:rPr>
          <w:rFonts w:ascii="Arial" w:hAnsi="Arial" w:cs="Arial"/>
          <w:b/>
          <w:bCs/>
          <w:sz w:val="22"/>
          <w:szCs w:val="22"/>
        </w:rPr>
        <w:t>, 2017 –</w:t>
      </w:r>
      <w:r w:rsidRPr="003D702F">
        <w:rPr>
          <w:rFonts w:ascii="Arial" w:hAnsi="Arial" w:cs="Arial"/>
          <w:sz w:val="22"/>
          <w:szCs w:val="22"/>
        </w:rPr>
        <w:t xml:space="preserve"> </w:t>
      </w:r>
      <w:r w:rsidR="00603FB2" w:rsidRPr="00C730E6">
        <w:rPr>
          <w:rFonts w:ascii="Arial" w:hAnsi="Arial" w:cs="Arial"/>
          <w:sz w:val="22"/>
          <w:szCs w:val="22"/>
        </w:rPr>
        <w:t>FLIR</w:t>
      </w:r>
      <w:r w:rsidR="00603FB2" w:rsidRPr="003D702F">
        <w:rPr>
          <w:rFonts w:ascii="Arial" w:hAnsi="Arial" w:cs="Arial"/>
          <w:sz w:val="22"/>
          <w:szCs w:val="22"/>
        </w:rPr>
        <w:t xml:space="preserve"> </w:t>
      </w:r>
      <w:r w:rsidR="00A47C31">
        <w:rPr>
          <w:rFonts w:ascii="Arial" w:hAnsi="Arial" w:cs="Arial"/>
          <w:sz w:val="22"/>
          <w:szCs w:val="22"/>
        </w:rPr>
        <w:t>recently announced that</w:t>
      </w:r>
      <w:r w:rsidR="00603FB2" w:rsidRPr="003D702F">
        <w:rPr>
          <w:rFonts w:ascii="Arial" w:hAnsi="Arial" w:cs="Arial"/>
          <w:sz w:val="22"/>
          <w:szCs w:val="22"/>
        </w:rPr>
        <w:t xml:space="preserve"> </w:t>
      </w:r>
      <w:r w:rsidR="003D702F" w:rsidRPr="003D702F">
        <w:rPr>
          <w:rFonts w:ascii="Arial" w:hAnsi="Arial" w:cs="Arial"/>
          <w:sz w:val="22"/>
          <w:szCs w:val="22"/>
        </w:rPr>
        <w:t xml:space="preserve">the </w:t>
      </w:r>
      <w:r w:rsidR="00300702" w:rsidRPr="003D702F">
        <w:rPr>
          <w:rFonts w:ascii="Arial" w:hAnsi="Arial" w:cs="Arial"/>
          <w:sz w:val="22"/>
          <w:szCs w:val="22"/>
        </w:rPr>
        <w:t>FLIR DM285</w:t>
      </w:r>
      <w:r w:rsidR="000D079A" w:rsidRPr="003D702F">
        <w:rPr>
          <w:rFonts w:ascii="Arial" w:hAnsi="Arial" w:cs="Arial"/>
          <w:sz w:val="22"/>
          <w:szCs w:val="22"/>
        </w:rPr>
        <w:t xml:space="preserve"> thermal imaging </w:t>
      </w:r>
      <w:r w:rsidR="00300702" w:rsidRPr="003D702F">
        <w:rPr>
          <w:rFonts w:ascii="Arial" w:hAnsi="Arial" w:cs="Arial"/>
          <w:sz w:val="22"/>
          <w:szCs w:val="22"/>
        </w:rPr>
        <w:t>digital multimeter</w:t>
      </w:r>
      <w:r w:rsidR="009E5180" w:rsidRPr="003D702F">
        <w:rPr>
          <w:rFonts w:ascii="Arial" w:hAnsi="Arial" w:cs="Arial"/>
          <w:sz w:val="22"/>
          <w:szCs w:val="22"/>
        </w:rPr>
        <w:t>, an industrial inspection, troubleshooting</w:t>
      </w:r>
      <w:r w:rsidR="00C13B31">
        <w:rPr>
          <w:rFonts w:ascii="Arial" w:hAnsi="Arial" w:cs="Arial"/>
          <w:sz w:val="22"/>
          <w:szCs w:val="22"/>
        </w:rPr>
        <w:t>,</w:t>
      </w:r>
      <w:r w:rsidR="009E5180" w:rsidRPr="003D702F">
        <w:rPr>
          <w:rFonts w:ascii="Arial" w:hAnsi="Arial" w:cs="Arial"/>
          <w:sz w:val="22"/>
          <w:szCs w:val="22"/>
        </w:rPr>
        <w:t xml:space="preserve"> and diagnostic tool for </w:t>
      </w:r>
      <w:r w:rsidR="006920FC">
        <w:rPr>
          <w:rFonts w:ascii="Arial" w:hAnsi="Arial" w:cs="Arial"/>
          <w:sz w:val="22"/>
          <w:szCs w:val="22"/>
        </w:rPr>
        <w:t>a wide variety of electrical and electro-mechanical applications, as well as for heating, ventilation, air conditioning, and refrigeration (HVAC/R) inspection.</w:t>
      </w:r>
      <w:r w:rsidR="009E5180" w:rsidRPr="003D702F">
        <w:rPr>
          <w:rFonts w:ascii="Arial" w:hAnsi="Arial" w:cs="Arial"/>
          <w:sz w:val="22"/>
          <w:szCs w:val="22"/>
        </w:rPr>
        <w:t xml:space="preserve"> </w:t>
      </w:r>
    </w:p>
    <w:p w:rsidR="00CA6BAF" w:rsidRPr="003D702F" w:rsidRDefault="00CA6BAF" w:rsidP="00CA6BAF">
      <w:pPr>
        <w:spacing w:after="120"/>
        <w:rPr>
          <w:rFonts w:ascii="Arial" w:hAnsi="Arial" w:cs="Arial"/>
          <w:sz w:val="22"/>
          <w:szCs w:val="22"/>
        </w:rPr>
      </w:pPr>
      <w:r w:rsidRPr="003D702F">
        <w:rPr>
          <w:rFonts w:ascii="Arial" w:hAnsi="Arial" w:cs="Arial"/>
          <w:sz w:val="22"/>
          <w:szCs w:val="22"/>
        </w:rPr>
        <w:t xml:space="preserve">Electrical professionals and field service professionals can use the DM285 for non-contact thermal imaging to quickly scan for overheating system components, and then use </w:t>
      </w:r>
      <w:r>
        <w:rPr>
          <w:rFonts w:ascii="Arial" w:hAnsi="Arial" w:cs="Arial"/>
          <w:sz w:val="22"/>
          <w:szCs w:val="22"/>
        </w:rPr>
        <w:t>it</w:t>
      </w:r>
      <w:bookmarkStart w:id="0" w:name="_GoBack"/>
      <w:bookmarkEnd w:id="0"/>
      <w:r w:rsidR="009F28E4">
        <w:rPr>
          <w:rFonts w:ascii="Arial" w:hAnsi="Arial" w:cs="Arial"/>
          <w:sz w:val="22"/>
          <w:szCs w:val="22"/>
        </w:rPr>
        <w:t>s</w:t>
      </w:r>
      <w:r w:rsidRPr="003D702F">
        <w:rPr>
          <w:rFonts w:ascii="Arial" w:hAnsi="Arial" w:cs="Arial"/>
          <w:sz w:val="22"/>
          <w:szCs w:val="22"/>
        </w:rPr>
        <w:t xml:space="preserve"> test functions to troubleshoot and diagnose the fault. The DM285 is ideal for troubleshooting electrical applications, including overheating panels, fuses, and loose connections. It can be used for diagnosing issues in electro-mechanical equipment </w:t>
      </w:r>
      <w:r>
        <w:rPr>
          <w:rFonts w:ascii="Arial" w:hAnsi="Arial" w:cs="Arial"/>
          <w:sz w:val="22"/>
          <w:szCs w:val="22"/>
        </w:rPr>
        <w:t>such as</w:t>
      </w:r>
      <w:r w:rsidRPr="003D702F">
        <w:rPr>
          <w:rFonts w:ascii="Arial" w:hAnsi="Arial" w:cs="Arial"/>
          <w:sz w:val="22"/>
          <w:szCs w:val="22"/>
        </w:rPr>
        <w:t xml:space="preserve"> rotating and reciprocating pumps and compressors, electric motors and drives</w:t>
      </w:r>
      <w:r>
        <w:rPr>
          <w:rFonts w:ascii="Arial" w:hAnsi="Arial" w:cs="Arial"/>
          <w:sz w:val="22"/>
          <w:szCs w:val="22"/>
        </w:rPr>
        <w:t>,</w:t>
      </w:r>
      <w:r w:rsidRPr="003D702F">
        <w:rPr>
          <w:rFonts w:ascii="Arial" w:hAnsi="Arial" w:cs="Arial"/>
          <w:sz w:val="22"/>
          <w:szCs w:val="22"/>
        </w:rPr>
        <w:t xml:space="preserve"> and associated monitoring and automation systems. It is also a good choice for HVAC/R applications, as well as repair of printed circuit board components, voltage regulators, power supplies and microprocessors. </w:t>
      </w:r>
    </w:p>
    <w:p w:rsidR="00C0094A" w:rsidRDefault="006920FC" w:rsidP="00C13B31">
      <w:pPr>
        <w:spacing w:after="120"/>
        <w:rPr>
          <w:rFonts w:ascii="Arial" w:hAnsi="Arial" w:cs="Arial"/>
          <w:sz w:val="22"/>
          <w:szCs w:val="22"/>
        </w:rPr>
      </w:pPr>
      <w:r>
        <w:rPr>
          <w:rFonts w:ascii="Arial" w:hAnsi="Arial" w:cs="Arial"/>
          <w:sz w:val="22"/>
          <w:szCs w:val="22"/>
        </w:rPr>
        <w:t>As FLIR’s most advanced digital multimeter, t</w:t>
      </w:r>
      <w:r w:rsidR="00770971" w:rsidRPr="003D702F">
        <w:rPr>
          <w:rFonts w:ascii="Arial" w:hAnsi="Arial" w:cs="Arial"/>
          <w:sz w:val="22"/>
          <w:szCs w:val="22"/>
        </w:rPr>
        <w:t xml:space="preserve">he 18-function, 160x120 thermal resolution DM285 </w:t>
      </w:r>
      <w:r w:rsidR="00C13B31" w:rsidRPr="003D702F">
        <w:rPr>
          <w:rFonts w:ascii="Arial" w:hAnsi="Arial" w:cs="Arial"/>
          <w:sz w:val="22"/>
          <w:szCs w:val="22"/>
        </w:rPr>
        <w:t>measures temperatures up to 400°C</w:t>
      </w:r>
      <w:r>
        <w:rPr>
          <w:rFonts w:ascii="Arial" w:hAnsi="Arial" w:cs="Arial"/>
          <w:sz w:val="22"/>
          <w:szCs w:val="22"/>
        </w:rPr>
        <w:t>, stores data for 10 sets of 40k scalar measurements and 100 images, and offers a recall function for data review in the field.</w:t>
      </w:r>
      <w:r w:rsidR="00770971" w:rsidRPr="003D702F">
        <w:rPr>
          <w:rFonts w:ascii="Arial" w:hAnsi="Arial" w:cs="Arial"/>
          <w:sz w:val="22"/>
          <w:szCs w:val="22"/>
        </w:rPr>
        <w:t xml:space="preserve"> </w:t>
      </w:r>
      <w:r w:rsidR="009C22B2" w:rsidRPr="003D702F">
        <w:rPr>
          <w:rFonts w:ascii="Arial" w:hAnsi="Arial" w:cs="Arial"/>
          <w:sz w:val="22"/>
          <w:szCs w:val="22"/>
        </w:rPr>
        <w:t xml:space="preserve">It </w:t>
      </w:r>
      <w:r w:rsidR="00C13B31">
        <w:rPr>
          <w:rFonts w:ascii="Arial" w:hAnsi="Arial" w:cs="Arial"/>
          <w:sz w:val="22"/>
          <w:szCs w:val="22"/>
        </w:rPr>
        <w:t>includes a</w:t>
      </w:r>
      <w:r w:rsidR="009C22B2" w:rsidRPr="003D702F">
        <w:rPr>
          <w:rFonts w:ascii="Arial" w:hAnsi="Arial" w:cs="Arial"/>
          <w:sz w:val="22"/>
          <w:szCs w:val="22"/>
        </w:rPr>
        <w:t xml:space="preserve"> built-in </w:t>
      </w:r>
      <w:proofErr w:type="spellStart"/>
      <w:r w:rsidR="009C22B2" w:rsidRPr="003D702F">
        <w:rPr>
          <w:rFonts w:ascii="Arial" w:hAnsi="Arial" w:cs="Arial"/>
          <w:sz w:val="22"/>
          <w:szCs w:val="22"/>
        </w:rPr>
        <w:t>worklight</w:t>
      </w:r>
      <w:proofErr w:type="spellEnd"/>
      <w:r w:rsidR="009C22B2" w:rsidRPr="003D702F">
        <w:rPr>
          <w:rFonts w:ascii="Arial" w:hAnsi="Arial" w:cs="Arial"/>
          <w:sz w:val="22"/>
          <w:szCs w:val="22"/>
        </w:rPr>
        <w:t xml:space="preserve"> and </w:t>
      </w:r>
      <w:r w:rsidR="00C0094A">
        <w:rPr>
          <w:rFonts w:ascii="Arial" w:hAnsi="Arial" w:cs="Arial"/>
          <w:sz w:val="22"/>
          <w:szCs w:val="22"/>
        </w:rPr>
        <w:t>f</w:t>
      </w:r>
      <w:r w:rsidR="00C0094A" w:rsidRPr="003D702F">
        <w:rPr>
          <w:rFonts w:ascii="Arial" w:hAnsi="Arial" w:cs="Arial"/>
          <w:sz w:val="22"/>
          <w:szCs w:val="22"/>
        </w:rPr>
        <w:t xml:space="preserve">lexible </w:t>
      </w:r>
      <w:r w:rsidR="00714F62" w:rsidRPr="003D702F">
        <w:rPr>
          <w:rFonts w:ascii="Arial" w:hAnsi="Arial" w:cs="Arial"/>
          <w:sz w:val="22"/>
          <w:szCs w:val="22"/>
        </w:rPr>
        <w:t>battery options</w:t>
      </w:r>
      <w:r w:rsidR="00C0094A">
        <w:rPr>
          <w:rFonts w:ascii="Arial" w:hAnsi="Arial" w:cs="Arial"/>
          <w:sz w:val="22"/>
          <w:szCs w:val="22"/>
        </w:rPr>
        <w:t>,</w:t>
      </w:r>
      <w:r w:rsidR="00714F62" w:rsidRPr="003D702F">
        <w:rPr>
          <w:rFonts w:ascii="Arial" w:hAnsi="Arial" w:cs="Arial"/>
          <w:sz w:val="22"/>
          <w:szCs w:val="22"/>
        </w:rPr>
        <w:t xml:space="preserve"> includ</w:t>
      </w:r>
      <w:r w:rsidR="00C0094A">
        <w:rPr>
          <w:rFonts w:ascii="Arial" w:hAnsi="Arial" w:cs="Arial"/>
          <w:sz w:val="22"/>
          <w:szCs w:val="22"/>
        </w:rPr>
        <w:t>ing</w:t>
      </w:r>
      <w:r w:rsidR="00714F62" w:rsidRPr="003D702F">
        <w:rPr>
          <w:rFonts w:ascii="Arial" w:hAnsi="Arial" w:cs="Arial"/>
          <w:sz w:val="22"/>
          <w:szCs w:val="22"/>
        </w:rPr>
        <w:t xml:space="preserve"> the </w:t>
      </w:r>
      <w:r w:rsidR="00C0094A" w:rsidRPr="003D702F">
        <w:rPr>
          <w:rFonts w:ascii="Arial" w:hAnsi="Arial" w:cs="Arial"/>
          <w:sz w:val="22"/>
          <w:szCs w:val="22"/>
        </w:rPr>
        <w:t>long</w:t>
      </w:r>
      <w:r w:rsidR="00C0094A">
        <w:rPr>
          <w:rFonts w:ascii="Arial" w:hAnsi="Arial" w:cs="Arial"/>
          <w:sz w:val="22"/>
          <w:szCs w:val="22"/>
        </w:rPr>
        <w:t>-</w:t>
      </w:r>
      <w:r w:rsidR="00714F62" w:rsidRPr="003D702F">
        <w:rPr>
          <w:rFonts w:ascii="Arial" w:hAnsi="Arial" w:cs="Arial"/>
          <w:sz w:val="22"/>
          <w:szCs w:val="22"/>
        </w:rPr>
        <w:t xml:space="preserve">life FLIR TA04 Li-Poly rechargeable battery </w:t>
      </w:r>
      <w:r w:rsidR="00C13B31">
        <w:rPr>
          <w:rFonts w:ascii="Arial" w:hAnsi="Arial" w:cs="Arial"/>
          <w:sz w:val="22"/>
          <w:szCs w:val="22"/>
        </w:rPr>
        <w:t>or</w:t>
      </w:r>
      <w:r w:rsidR="00714F62" w:rsidRPr="003D702F">
        <w:rPr>
          <w:rFonts w:ascii="Arial" w:hAnsi="Arial" w:cs="Arial"/>
          <w:sz w:val="22"/>
          <w:szCs w:val="22"/>
        </w:rPr>
        <w:t xml:space="preserve"> standard AA </w:t>
      </w:r>
      <w:proofErr w:type="gramStart"/>
      <w:r w:rsidR="00714F62" w:rsidRPr="003D702F">
        <w:rPr>
          <w:rFonts w:ascii="Arial" w:hAnsi="Arial" w:cs="Arial"/>
          <w:sz w:val="22"/>
          <w:szCs w:val="22"/>
        </w:rPr>
        <w:t>batteries</w:t>
      </w:r>
      <w:r w:rsidR="00C0094A">
        <w:rPr>
          <w:rFonts w:ascii="Arial" w:hAnsi="Arial" w:cs="Arial"/>
          <w:sz w:val="22"/>
          <w:szCs w:val="22"/>
        </w:rPr>
        <w:t>,</w:t>
      </w:r>
      <w:r w:rsidR="00714F62" w:rsidRPr="003D702F">
        <w:rPr>
          <w:rFonts w:ascii="Arial" w:hAnsi="Arial" w:cs="Arial"/>
          <w:sz w:val="22"/>
          <w:szCs w:val="22"/>
        </w:rPr>
        <w:t xml:space="preserve"> that</w:t>
      </w:r>
      <w:proofErr w:type="gramEnd"/>
      <w:r w:rsidR="00714F62" w:rsidRPr="003D702F">
        <w:rPr>
          <w:rFonts w:ascii="Arial" w:hAnsi="Arial" w:cs="Arial"/>
          <w:sz w:val="22"/>
          <w:szCs w:val="22"/>
        </w:rPr>
        <w:t xml:space="preserve"> ensure operability 24/7. </w:t>
      </w:r>
    </w:p>
    <w:p w:rsidR="00C13B31" w:rsidRPr="009B43E5" w:rsidRDefault="00CA6BAF" w:rsidP="00C13B31">
      <w:pPr>
        <w:spacing w:after="120"/>
        <w:rPr>
          <w:rFonts w:ascii="Arial" w:hAnsi="Arial" w:cs="Arial"/>
          <w:sz w:val="22"/>
          <w:szCs w:val="22"/>
        </w:rPr>
      </w:pPr>
      <w:r>
        <w:rPr>
          <w:rFonts w:ascii="Arial" w:hAnsi="Arial" w:cs="Arial"/>
          <w:sz w:val="22"/>
          <w:szCs w:val="22"/>
        </w:rPr>
        <w:t>The</w:t>
      </w:r>
      <w:r w:rsidR="00714F62" w:rsidRPr="003D702F">
        <w:rPr>
          <w:rFonts w:ascii="Arial" w:hAnsi="Arial" w:cs="Arial"/>
          <w:sz w:val="22"/>
          <w:szCs w:val="22"/>
        </w:rPr>
        <w:t xml:space="preserve"> unit</w:t>
      </w:r>
      <w:r>
        <w:rPr>
          <w:rFonts w:ascii="Arial" w:hAnsi="Arial" w:cs="Arial"/>
          <w:sz w:val="22"/>
          <w:szCs w:val="22"/>
        </w:rPr>
        <w:t xml:space="preserve"> also</w:t>
      </w:r>
      <w:r w:rsidR="00714F62" w:rsidRPr="003D702F">
        <w:rPr>
          <w:rFonts w:ascii="Arial" w:hAnsi="Arial" w:cs="Arial"/>
          <w:sz w:val="22"/>
          <w:szCs w:val="22"/>
        </w:rPr>
        <w:t xml:space="preserve"> </w:t>
      </w:r>
      <w:r w:rsidR="00C13B31">
        <w:rPr>
          <w:rFonts w:ascii="Arial" w:hAnsi="Arial" w:cs="Arial"/>
          <w:sz w:val="22"/>
          <w:szCs w:val="22"/>
        </w:rPr>
        <w:t>includes</w:t>
      </w:r>
      <w:r w:rsidR="00714F62" w:rsidRPr="003D702F">
        <w:rPr>
          <w:rFonts w:ascii="Arial" w:hAnsi="Arial" w:cs="Arial"/>
          <w:sz w:val="22"/>
          <w:szCs w:val="22"/>
        </w:rPr>
        <w:t xml:space="preserve"> batteries, high</w:t>
      </w:r>
      <w:r w:rsidR="00C13B31">
        <w:rPr>
          <w:rFonts w:ascii="Arial" w:hAnsi="Arial" w:cs="Arial"/>
          <w:sz w:val="22"/>
          <w:szCs w:val="22"/>
        </w:rPr>
        <w:t>-</w:t>
      </w:r>
      <w:r w:rsidR="00714F62" w:rsidRPr="003D702F">
        <w:rPr>
          <w:rFonts w:ascii="Arial" w:hAnsi="Arial" w:cs="Arial"/>
          <w:sz w:val="22"/>
          <w:szCs w:val="22"/>
        </w:rPr>
        <w:t xml:space="preserve">quality silicone test leads, alligator clips, </w:t>
      </w:r>
      <w:r w:rsidR="00C0094A" w:rsidRPr="003D702F">
        <w:rPr>
          <w:rFonts w:ascii="Arial" w:hAnsi="Arial" w:cs="Arial"/>
          <w:sz w:val="22"/>
          <w:szCs w:val="22"/>
        </w:rPr>
        <w:t>Type</w:t>
      </w:r>
      <w:r w:rsidR="00C0094A">
        <w:rPr>
          <w:rFonts w:ascii="Arial" w:hAnsi="Arial" w:cs="Arial"/>
          <w:sz w:val="22"/>
          <w:szCs w:val="22"/>
        </w:rPr>
        <w:t>-</w:t>
      </w:r>
      <w:r w:rsidR="00714F62" w:rsidRPr="003D702F">
        <w:rPr>
          <w:rFonts w:ascii="Arial" w:hAnsi="Arial" w:cs="Arial"/>
          <w:sz w:val="22"/>
          <w:szCs w:val="22"/>
        </w:rPr>
        <w:t xml:space="preserve">K </w:t>
      </w:r>
      <w:proofErr w:type="gramStart"/>
      <w:r w:rsidR="00714F62" w:rsidRPr="003D702F">
        <w:rPr>
          <w:rFonts w:ascii="Arial" w:hAnsi="Arial" w:cs="Arial"/>
          <w:sz w:val="22"/>
          <w:szCs w:val="22"/>
        </w:rPr>
        <w:t>thermocouple,</w:t>
      </w:r>
      <w:proofErr w:type="gramEnd"/>
      <w:r w:rsidR="00714F62" w:rsidRPr="003D702F">
        <w:rPr>
          <w:rFonts w:ascii="Arial" w:hAnsi="Arial" w:cs="Arial"/>
          <w:sz w:val="22"/>
          <w:szCs w:val="22"/>
        </w:rPr>
        <w:t xml:space="preserve"> test lead storage/holder attachment</w:t>
      </w:r>
      <w:r w:rsidR="00C13B31">
        <w:rPr>
          <w:rFonts w:ascii="Arial" w:hAnsi="Arial" w:cs="Arial"/>
          <w:sz w:val="22"/>
          <w:szCs w:val="22"/>
        </w:rPr>
        <w:t>,</w:t>
      </w:r>
      <w:r w:rsidR="00714F62" w:rsidRPr="003D702F">
        <w:rPr>
          <w:rFonts w:ascii="Arial" w:hAnsi="Arial" w:cs="Arial"/>
          <w:sz w:val="22"/>
          <w:szCs w:val="22"/>
        </w:rPr>
        <w:t xml:space="preserve"> and a soft carrying case.</w:t>
      </w:r>
      <w:r w:rsidR="00C13B31">
        <w:rPr>
          <w:rFonts w:ascii="Arial" w:hAnsi="Arial" w:cs="Arial"/>
          <w:sz w:val="22"/>
          <w:szCs w:val="22"/>
        </w:rPr>
        <w:t xml:space="preserve"> </w:t>
      </w:r>
      <w:bookmarkStart w:id="1" w:name="_Hlk494961318"/>
      <w:r w:rsidR="00C13B31">
        <w:rPr>
          <w:rFonts w:ascii="Arial" w:hAnsi="Arial" w:cs="Arial"/>
          <w:sz w:val="22"/>
          <w:szCs w:val="22"/>
        </w:rPr>
        <w:t>The DM285 carries a</w:t>
      </w:r>
      <w:r w:rsidR="00C13B31" w:rsidRPr="009B43E5">
        <w:rPr>
          <w:rFonts w:ascii="Arial" w:hAnsi="Arial" w:cs="Arial"/>
          <w:sz w:val="22"/>
          <w:szCs w:val="22"/>
        </w:rPr>
        <w:t xml:space="preserve"> </w:t>
      </w:r>
      <w:r w:rsidR="00C13B31">
        <w:rPr>
          <w:rFonts w:ascii="Arial" w:hAnsi="Arial" w:cs="Arial"/>
          <w:sz w:val="22"/>
          <w:szCs w:val="22"/>
        </w:rPr>
        <w:t>10-year warranty</w:t>
      </w:r>
      <w:r w:rsidR="00C13B31" w:rsidRPr="009B43E5">
        <w:rPr>
          <w:rFonts w:ascii="Arial" w:hAnsi="Arial" w:cs="Arial"/>
          <w:sz w:val="22"/>
          <w:szCs w:val="22"/>
        </w:rPr>
        <w:t xml:space="preserve"> on both the product and the thermal detector. </w:t>
      </w:r>
    </w:p>
    <w:bookmarkEnd w:id="1"/>
    <w:p w:rsidR="00D1124A" w:rsidRDefault="00D1124A" w:rsidP="001E7234">
      <w:pPr>
        <w:spacing w:after="120"/>
      </w:pPr>
      <w:r w:rsidRPr="003D702F">
        <w:rPr>
          <w:rFonts w:ascii="Arial" w:hAnsi="Arial" w:cs="Arial"/>
          <w:sz w:val="22"/>
          <w:szCs w:val="22"/>
        </w:rPr>
        <w:t xml:space="preserve">The FLIR DM285 </w:t>
      </w:r>
      <w:r w:rsidR="00801DC8">
        <w:rPr>
          <w:rFonts w:ascii="Arial" w:hAnsi="Arial" w:cs="Arial"/>
          <w:sz w:val="22"/>
          <w:szCs w:val="22"/>
        </w:rPr>
        <w:t>is now</w:t>
      </w:r>
      <w:r w:rsidRPr="003D702F">
        <w:rPr>
          <w:rFonts w:ascii="Arial" w:hAnsi="Arial" w:cs="Arial"/>
          <w:sz w:val="22"/>
          <w:szCs w:val="22"/>
        </w:rPr>
        <w:t xml:space="preserve"> available for </w:t>
      </w:r>
      <w:r w:rsidR="00C730E6">
        <w:rPr>
          <w:rFonts w:ascii="Arial" w:hAnsi="Arial" w:cs="Arial"/>
          <w:sz w:val="22"/>
          <w:szCs w:val="22"/>
        </w:rPr>
        <w:t>€</w:t>
      </w:r>
      <w:r w:rsidRPr="003D702F">
        <w:rPr>
          <w:rFonts w:ascii="Arial" w:hAnsi="Arial" w:cs="Arial"/>
          <w:sz w:val="22"/>
          <w:szCs w:val="22"/>
        </w:rPr>
        <w:t>699</w:t>
      </w:r>
      <w:r w:rsidR="00C730E6">
        <w:rPr>
          <w:rFonts w:ascii="Arial" w:hAnsi="Arial" w:cs="Arial"/>
          <w:sz w:val="22"/>
          <w:szCs w:val="22"/>
        </w:rPr>
        <w:t xml:space="preserve"> (Excl.VAT</w:t>
      </w:r>
      <w:proofErr w:type="gramStart"/>
      <w:r w:rsidR="00C730E6">
        <w:rPr>
          <w:rFonts w:ascii="Arial" w:hAnsi="Arial" w:cs="Arial"/>
          <w:sz w:val="22"/>
          <w:szCs w:val="22"/>
        </w:rPr>
        <w:t>)</w:t>
      </w:r>
      <w:r w:rsidR="00801DC8">
        <w:rPr>
          <w:rFonts w:ascii="Arial" w:hAnsi="Arial" w:cs="Arial"/>
          <w:sz w:val="22"/>
          <w:szCs w:val="22"/>
        </w:rPr>
        <w:t xml:space="preserve"> )</w:t>
      </w:r>
      <w:proofErr w:type="gramEnd"/>
      <w:r w:rsidR="00801DC8">
        <w:rPr>
          <w:rFonts w:ascii="Arial" w:hAnsi="Arial" w:cs="Arial"/>
          <w:sz w:val="22"/>
          <w:szCs w:val="22"/>
        </w:rPr>
        <w:t xml:space="preserve"> </w:t>
      </w:r>
      <w:r w:rsidR="00801DC8" w:rsidRPr="00E20752">
        <w:rPr>
          <w:rFonts w:ascii="Arial" w:hAnsi="Arial" w:cs="Arial"/>
          <w:sz w:val="22"/>
          <w:szCs w:val="22"/>
        </w:rPr>
        <w:t>through established FLIR distribution partners and the FLIR.com store</w:t>
      </w:r>
      <w:r w:rsidR="00801DC8">
        <w:rPr>
          <w:rFonts w:ascii="Arial" w:hAnsi="Arial" w:cs="Arial"/>
          <w:sz w:val="22"/>
          <w:szCs w:val="22"/>
        </w:rPr>
        <w:t xml:space="preserve">. </w:t>
      </w:r>
      <w:r w:rsidRPr="003D702F">
        <w:rPr>
          <w:rFonts w:ascii="Arial" w:hAnsi="Arial" w:cs="Arial"/>
          <w:sz w:val="22"/>
          <w:szCs w:val="22"/>
        </w:rPr>
        <w:t xml:space="preserve">For additional information visit </w:t>
      </w:r>
      <w:hyperlink r:id="rId7" w:history="1">
        <w:r w:rsidR="001F1E34" w:rsidRPr="00A8042D">
          <w:rPr>
            <w:rStyle w:val="Hyperlink"/>
          </w:rPr>
          <w:t>http://www.flir.eu/instruments/professionaldmms/</w:t>
        </w:r>
      </w:hyperlink>
    </w:p>
    <w:p w:rsidR="001F1E34" w:rsidRPr="001F1E34" w:rsidRDefault="001F1E34" w:rsidP="001E7234">
      <w:pPr>
        <w:spacing w:after="120"/>
      </w:pPr>
    </w:p>
    <w:p w:rsidR="00D1124A" w:rsidRPr="00D1124A" w:rsidRDefault="00D1124A" w:rsidP="00D1124A">
      <w:pPr>
        <w:spacing w:after="120"/>
        <w:jc w:val="center"/>
        <w:rPr>
          <w:rFonts w:ascii="Arial" w:hAnsi="Arial" w:cs="Arial"/>
        </w:rPr>
      </w:pPr>
      <w:r>
        <w:rPr>
          <w:rFonts w:ascii="Arial" w:hAnsi="Arial" w:cs="Arial"/>
        </w:rPr>
        <w:t>###</w:t>
      </w:r>
    </w:p>
    <w:p w:rsidR="00B361F1" w:rsidRPr="00223647" w:rsidRDefault="00B361F1" w:rsidP="00C659AD">
      <w:pPr>
        <w:spacing w:after="120"/>
        <w:rPr>
          <w:rFonts w:ascii="Arial" w:eastAsia="Times New Roman" w:hAnsi="Arial" w:cs="Arial"/>
          <w:b/>
          <w:sz w:val="22"/>
          <w:szCs w:val="22"/>
        </w:rPr>
      </w:pPr>
      <w:r w:rsidRPr="00223647">
        <w:rPr>
          <w:rFonts w:ascii="Arial" w:eastAsia="Times New Roman" w:hAnsi="Arial" w:cs="Arial"/>
          <w:b/>
          <w:sz w:val="22"/>
          <w:szCs w:val="22"/>
        </w:rPr>
        <w:t xml:space="preserve">About FLIR Systems </w:t>
      </w:r>
    </w:p>
    <w:p w:rsidR="00B361F1" w:rsidRPr="00843DEA" w:rsidRDefault="00B361F1" w:rsidP="00C659AD">
      <w:pPr>
        <w:spacing w:after="120"/>
        <w:rPr>
          <w:rFonts w:ascii="Arial" w:eastAsia="Times New Roman" w:hAnsi="Arial" w:cs="Arial"/>
          <w:b/>
          <w:i/>
          <w:sz w:val="20"/>
          <w:szCs w:val="22"/>
        </w:rPr>
      </w:pPr>
      <w:r w:rsidRPr="00843DEA">
        <w:rPr>
          <w:rFonts w:ascii="Arial" w:hAnsi="Arial" w:cs="Arial"/>
          <w:i/>
          <w:sz w:val="20"/>
          <w:szCs w:val="22"/>
        </w:rPr>
        <w:t xml:space="preserve">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8" w:history="1">
        <w:r w:rsidRPr="00843DEA">
          <w:rPr>
            <w:rFonts w:ascii="Arial" w:hAnsi="Arial" w:cs="Arial"/>
            <w:i/>
            <w:sz w:val="20"/>
            <w:szCs w:val="22"/>
            <w:u w:val="single" w:color="2B84D2"/>
          </w:rPr>
          <w:t>www.flir.com</w:t>
        </w:r>
      </w:hyperlink>
      <w:r w:rsidRPr="00843DEA">
        <w:rPr>
          <w:rFonts w:ascii="Arial" w:hAnsi="Arial" w:cs="Arial"/>
          <w:i/>
          <w:sz w:val="20"/>
          <w:szCs w:val="22"/>
        </w:rPr>
        <w:t xml:space="preserve"> and follow </w:t>
      </w:r>
      <w:hyperlink r:id="rId9" w:history="1">
        <w:r w:rsidRPr="00843DEA">
          <w:rPr>
            <w:rStyle w:val="Hyperlink"/>
            <w:rFonts w:ascii="Arial" w:hAnsi="Arial" w:cs="Arial"/>
            <w:i/>
            <w:sz w:val="20"/>
            <w:szCs w:val="22"/>
          </w:rPr>
          <w:t>@flir</w:t>
        </w:r>
      </w:hyperlink>
      <w:r w:rsidRPr="00843DEA">
        <w:rPr>
          <w:rFonts w:ascii="Arial" w:hAnsi="Arial" w:cs="Arial"/>
          <w:i/>
          <w:sz w:val="20"/>
          <w:szCs w:val="22"/>
        </w:rPr>
        <w:t xml:space="preserve">. </w:t>
      </w:r>
    </w:p>
    <w:p w:rsidR="00B361F1" w:rsidRPr="00223647" w:rsidRDefault="00B361F1" w:rsidP="00B361F1">
      <w:pPr>
        <w:rPr>
          <w:rFonts w:ascii="Arial" w:eastAsia="Times New Roman" w:hAnsi="Arial" w:cs="Arial"/>
          <w:b/>
          <w:sz w:val="16"/>
          <w:szCs w:val="16"/>
        </w:rPr>
      </w:pPr>
    </w:p>
    <w:p w:rsidR="00B361F1" w:rsidRDefault="00B361F1" w:rsidP="00603FB2">
      <w:pPr>
        <w:pStyle w:val="KeinLeerraum"/>
      </w:pPr>
    </w:p>
    <w:sectPr w:rsidR="00B361F1" w:rsidSect="00C730E6">
      <w:headerReference w:type="first" r:id="rId10"/>
      <w:pgSz w:w="11906" w:h="16838"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99B" w:rsidRDefault="00D4099B" w:rsidP="004C23A4">
      <w:r>
        <w:separator/>
      </w:r>
    </w:p>
  </w:endnote>
  <w:endnote w:type="continuationSeparator" w:id="0">
    <w:p w:rsidR="00D4099B" w:rsidRDefault="00D4099B" w:rsidP="004C23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99B" w:rsidRDefault="00D4099B" w:rsidP="004C23A4">
      <w:r>
        <w:separator/>
      </w:r>
    </w:p>
  </w:footnote>
  <w:footnote w:type="continuationSeparator" w:id="0">
    <w:p w:rsidR="00D4099B" w:rsidRDefault="00D4099B" w:rsidP="004C2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4A" w:rsidRDefault="00D1124A">
    <w:pPr>
      <w:pStyle w:val="Kopfzeile"/>
    </w:pPr>
    <w:r w:rsidRPr="00223647">
      <w:rPr>
        <w:rFonts w:ascii="Arial" w:hAnsi="Arial" w:cs="Arial"/>
        <w:noProof/>
      </w:rPr>
      <w:drawing>
        <wp:anchor distT="0" distB="0" distL="114300" distR="114300" simplePos="0" relativeHeight="251658240" behindDoc="0" locked="0" layoutInCell="1" allowOverlap="1">
          <wp:simplePos x="0" y="0"/>
          <wp:positionH relativeFrom="margin">
            <wp:posOffset>0</wp:posOffset>
          </wp:positionH>
          <wp:positionV relativeFrom="topMargin">
            <wp:posOffset>457200</wp:posOffset>
          </wp:positionV>
          <wp:extent cx="4281170" cy="69342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4281170" cy="69342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726E1"/>
    <w:multiLevelType w:val="hybridMultilevel"/>
    <w:tmpl w:val="3552FB90"/>
    <w:lvl w:ilvl="0" w:tplc="7930AA4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03FB2"/>
    <w:rsid w:val="00045898"/>
    <w:rsid w:val="00061EAD"/>
    <w:rsid w:val="00062284"/>
    <w:rsid w:val="000B118B"/>
    <w:rsid w:val="000D079A"/>
    <w:rsid w:val="00185C57"/>
    <w:rsid w:val="00197BB2"/>
    <w:rsid w:val="001B4B2F"/>
    <w:rsid w:val="001E7234"/>
    <w:rsid w:val="001F1E34"/>
    <w:rsid w:val="0022394F"/>
    <w:rsid w:val="00284337"/>
    <w:rsid w:val="00286DC2"/>
    <w:rsid w:val="002F215F"/>
    <w:rsid w:val="00300702"/>
    <w:rsid w:val="00314470"/>
    <w:rsid w:val="003367F0"/>
    <w:rsid w:val="003B5F01"/>
    <w:rsid w:val="003C3CA5"/>
    <w:rsid w:val="003D702F"/>
    <w:rsid w:val="003E25B9"/>
    <w:rsid w:val="003F43B5"/>
    <w:rsid w:val="00420CED"/>
    <w:rsid w:val="00427AFB"/>
    <w:rsid w:val="00461252"/>
    <w:rsid w:val="00463DF0"/>
    <w:rsid w:val="004A2ACC"/>
    <w:rsid w:val="004C23A4"/>
    <w:rsid w:val="004F748D"/>
    <w:rsid w:val="004F7E0A"/>
    <w:rsid w:val="00582E18"/>
    <w:rsid w:val="005D03AF"/>
    <w:rsid w:val="00603FB2"/>
    <w:rsid w:val="006455E8"/>
    <w:rsid w:val="006644AF"/>
    <w:rsid w:val="006713B3"/>
    <w:rsid w:val="006920FC"/>
    <w:rsid w:val="0069547F"/>
    <w:rsid w:val="006A1630"/>
    <w:rsid w:val="006B4221"/>
    <w:rsid w:val="006B5BA0"/>
    <w:rsid w:val="006B659B"/>
    <w:rsid w:val="006F4ABF"/>
    <w:rsid w:val="0071067E"/>
    <w:rsid w:val="00714F62"/>
    <w:rsid w:val="00741A40"/>
    <w:rsid w:val="00770971"/>
    <w:rsid w:val="007D1A6D"/>
    <w:rsid w:val="00801DC8"/>
    <w:rsid w:val="00831D0C"/>
    <w:rsid w:val="00843DEA"/>
    <w:rsid w:val="00861AEB"/>
    <w:rsid w:val="0086582C"/>
    <w:rsid w:val="00874A0C"/>
    <w:rsid w:val="00883B4A"/>
    <w:rsid w:val="008B601D"/>
    <w:rsid w:val="008C7612"/>
    <w:rsid w:val="00936C70"/>
    <w:rsid w:val="00960313"/>
    <w:rsid w:val="00961C3E"/>
    <w:rsid w:val="009A2F85"/>
    <w:rsid w:val="009B75FF"/>
    <w:rsid w:val="009C22B2"/>
    <w:rsid w:val="009C2E72"/>
    <w:rsid w:val="009E40ED"/>
    <w:rsid w:val="009E5180"/>
    <w:rsid w:val="009F28E4"/>
    <w:rsid w:val="00A06B85"/>
    <w:rsid w:val="00A31C9C"/>
    <w:rsid w:val="00A47C31"/>
    <w:rsid w:val="00B04943"/>
    <w:rsid w:val="00B26A91"/>
    <w:rsid w:val="00B361F1"/>
    <w:rsid w:val="00B81D3C"/>
    <w:rsid w:val="00B83D5E"/>
    <w:rsid w:val="00B9031D"/>
    <w:rsid w:val="00BC0B9B"/>
    <w:rsid w:val="00BE52CB"/>
    <w:rsid w:val="00C0094A"/>
    <w:rsid w:val="00C0380C"/>
    <w:rsid w:val="00C13B31"/>
    <w:rsid w:val="00C529EA"/>
    <w:rsid w:val="00C659AD"/>
    <w:rsid w:val="00C730E6"/>
    <w:rsid w:val="00CA6BAF"/>
    <w:rsid w:val="00CB108B"/>
    <w:rsid w:val="00CE0F69"/>
    <w:rsid w:val="00D01CBB"/>
    <w:rsid w:val="00D1124A"/>
    <w:rsid w:val="00D4099B"/>
    <w:rsid w:val="00D51824"/>
    <w:rsid w:val="00D652DE"/>
    <w:rsid w:val="00D726CC"/>
    <w:rsid w:val="00D759E9"/>
    <w:rsid w:val="00D8569A"/>
    <w:rsid w:val="00DC2DE2"/>
    <w:rsid w:val="00DE049B"/>
    <w:rsid w:val="00DE324E"/>
    <w:rsid w:val="00E224DA"/>
    <w:rsid w:val="00E3792E"/>
    <w:rsid w:val="00E43D1A"/>
    <w:rsid w:val="00E660E0"/>
    <w:rsid w:val="00E84C44"/>
    <w:rsid w:val="00EA48B5"/>
    <w:rsid w:val="00EA6F53"/>
    <w:rsid w:val="00EC4FBF"/>
    <w:rsid w:val="00F037A7"/>
    <w:rsid w:val="00F67E76"/>
    <w:rsid w:val="00F92E08"/>
    <w:rsid w:val="00FD1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1F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03FB2"/>
    <w:pPr>
      <w:spacing w:after="0" w:line="240" w:lineRule="auto"/>
    </w:pPr>
  </w:style>
  <w:style w:type="character" w:styleId="Hyperlink">
    <w:name w:val="Hyperlink"/>
    <w:basedOn w:val="Absatz-Standardschriftart"/>
    <w:uiPriority w:val="99"/>
    <w:unhideWhenUsed/>
    <w:rsid w:val="00B361F1"/>
    <w:rPr>
      <w:color w:val="0563C1" w:themeColor="hyperlink"/>
      <w:u w:val="single"/>
    </w:rPr>
  </w:style>
  <w:style w:type="character" w:customStyle="1" w:styleId="apple-converted-space">
    <w:name w:val="apple-converted-space"/>
    <w:basedOn w:val="Absatz-Standardschriftart"/>
    <w:rsid w:val="00B361F1"/>
  </w:style>
  <w:style w:type="paragraph" w:styleId="Listenabsatz">
    <w:name w:val="List Paragraph"/>
    <w:basedOn w:val="Standard"/>
    <w:uiPriority w:val="34"/>
    <w:qFormat/>
    <w:rsid w:val="00B361F1"/>
    <w:pPr>
      <w:ind w:left="720"/>
      <w:contextualSpacing/>
    </w:pPr>
  </w:style>
  <w:style w:type="paragraph" w:customStyle="1" w:styleId="Normal1">
    <w:name w:val="Normal1"/>
    <w:rsid w:val="00B361F1"/>
    <w:pPr>
      <w:spacing w:after="0" w:line="276" w:lineRule="auto"/>
    </w:pPr>
    <w:rPr>
      <w:rFonts w:ascii="Arial" w:eastAsia="Arial" w:hAnsi="Arial" w:cs="Arial"/>
      <w:color w:val="000000"/>
    </w:rPr>
  </w:style>
  <w:style w:type="character" w:styleId="Kommentarzeichen">
    <w:name w:val="annotation reference"/>
    <w:basedOn w:val="Absatz-Standardschriftart"/>
    <w:uiPriority w:val="99"/>
    <w:semiHidden/>
    <w:unhideWhenUsed/>
    <w:rsid w:val="00874A0C"/>
    <w:rPr>
      <w:sz w:val="16"/>
      <w:szCs w:val="16"/>
    </w:rPr>
  </w:style>
  <w:style w:type="paragraph" w:styleId="Kommentartext">
    <w:name w:val="annotation text"/>
    <w:basedOn w:val="Standard"/>
    <w:link w:val="KommentartextZchn"/>
    <w:uiPriority w:val="99"/>
    <w:semiHidden/>
    <w:unhideWhenUsed/>
    <w:rsid w:val="00874A0C"/>
    <w:rPr>
      <w:sz w:val="20"/>
      <w:szCs w:val="20"/>
    </w:rPr>
  </w:style>
  <w:style w:type="character" w:customStyle="1" w:styleId="KommentartextZchn">
    <w:name w:val="Kommentartext Zchn"/>
    <w:basedOn w:val="Absatz-Standardschriftart"/>
    <w:link w:val="Kommentartext"/>
    <w:uiPriority w:val="99"/>
    <w:semiHidden/>
    <w:rsid w:val="00874A0C"/>
    <w:rPr>
      <w:sz w:val="20"/>
      <w:szCs w:val="20"/>
    </w:rPr>
  </w:style>
  <w:style w:type="paragraph" w:styleId="Kommentarthema">
    <w:name w:val="annotation subject"/>
    <w:basedOn w:val="Kommentartext"/>
    <w:next w:val="Kommentartext"/>
    <w:link w:val="KommentarthemaZchn"/>
    <w:uiPriority w:val="99"/>
    <w:semiHidden/>
    <w:unhideWhenUsed/>
    <w:rsid w:val="00874A0C"/>
    <w:rPr>
      <w:b/>
      <w:bCs/>
    </w:rPr>
  </w:style>
  <w:style w:type="character" w:customStyle="1" w:styleId="KommentarthemaZchn">
    <w:name w:val="Kommentarthema Zchn"/>
    <w:basedOn w:val="KommentartextZchn"/>
    <w:link w:val="Kommentarthema"/>
    <w:uiPriority w:val="99"/>
    <w:semiHidden/>
    <w:rsid w:val="00874A0C"/>
    <w:rPr>
      <w:b/>
      <w:bCs/>
      <w:sz w:val="20"/>
      <w:szCs w:val="20"/>
    </w:rPr>
  </w:style>
  <w:style w:type="paragraph" w:styleId="Sprechblasentext">
    <w:name w:val="Balloon Text"/>
    <w:basedOn w:val="Standard"/>
    <w:link w:val="SprechblasentextZchn"/>
    <w:uiPriority w:val="99"/>
    <w:semiHidden/>
    <w:unhideWhenUsed/>
    <w:rsid w:val="00874A0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4A0C"/>
    <w:rPr>
      <w:rFonts w:ascii="Segoe UI" w:hAnsi="Segoe UI" w:cs="Segoe UI"/>
      <w:sz w:val="18"/>
      <w:szCs w:val="18"/>
    </w:rPr>
  </w:style>
  <w:style w:type="paragraph" w:styleId="Kopfzeile">
    <w:name w:val="header"/>
    <w:basedOn w:val="Standard"/>
    <w:link w:val="KopfzeileZchn"/>
    <w:uiPriority w:val="99"/>
    <w:unhideWhenUsed/>
    <w:rsid w:val="004C23A4"/>
    <w:pPr>
      <w:tabs>
        <w:tab w:val="center" w:pos="4680"/>
        <w:tab w:val="right" w:pos="9360"/>
      </w:tabs>
    </w:pPr>
  </w:style>
  <w:style w:type="character" w:customStyle="1" w:styleId="KopfzeileZchn">
    <w:name w:val="Kopfzeile Zchn"/>
    <w:basedOn w:val="Absatz-Standardschriftart"/>
    <w:link w:val="Kopfzeile"/>
    <w:uiPriority w:val="99"/>
    <w:rsid w:val="004C23A4"/>
    <w:rPr>
      <w:sz w:val="24"/>
      <w:szCs w:val="24"/>
    </w:rPr>
  </w:style>
  <w:style w:type="paragraph" w:styleId="Fuzeile">
    <w:name w:val="footer"/>
    <w:basedOn w:val="Standard"/>
    <w:link w:val="FuzeileZchn"/>
    <w:uiPriority w:val="99"/>
    <w:unhideWhenUsed/>
    <w:rsid w:val="004C23A4"/>
    <w:pPr>
      <w:tabs>
        <w:tab w:val="center" w:pos="4680"/>
        <w:tab w:val="right" w:pos="9360"/>
      </w:tabs>
    </w:pPr>
  </w:style>
  <w:style w:type="character" w:customStyle="1" w:styleId="FuzeileZchn">
    <w:name w:val="Fußzeile Zchn"/>
    <w:basedOn w:val="Absatz-Standardschriftart"/>
    <w:link w:val="Fuzeile"/>
    <w:uiPriority w:val="99"/>
    <w:rsid w:val="004C23A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r.com/" TargetMode="External"/><Relationship Id="rId3" Type="http://schemas.openxmlformats.org/officeDocument/2006/relationships/settings" Target="settings.xml"/><Relationship Id="rId7" Type="http://schemas.openxmlformats.org/officeDocument/2006/relationships/hyperlink" Target="http://www.flir.eu/instruments/professionaldm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witter.com/fli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David;Ann Jacobson</dc:creator>
  <cp:lastModifiedBy>Akademie</cp:lastModifiedBy>
  <cp:revision>6</cp:revision>
  <dcterms:created xsi:type="dcterms:W3CDTF">2017-11-28T13:23:00Z</dcterms:created>
  <dcterms:modified xsi:type="dcterms:W3CDTF">2018-01-03T20:02:00Z</dcterms:modified>
</cp:coreProperties>
</file>